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1EAD73A4" w:rsidR="00A14A0A" w:rsidRPr="00FC2E46" w:rsidRDefault="00263C26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>
        <w:rPr>
          <w:rFonts w:cs="Calibri"/>
          <w:b/>
          <w:bCs/>
          <w:color w:val="2E74B5" w:themeColor="accent1" w:themeShade="BF"/>
          <w:sz w:val="28"/>
          <w:szCs w:val="28"/>
        </w:rPr>
        <w:t>Coal tar</w:t>
      </w:r>
      <w:r w:rsidR="00F6200A"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Epoxy-polyamide </w:t>
      </w:r>
      <w:r w:rsidR="00240ED4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A621C0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                                                                                </w:t>
      </w:r>
      <w:r w:rsidR="00F31914" w:rsidRPr="00F31914">
        <w:rPr>
          <w:rFonts w:cs="Calibri"/>
          <w:b/>
          <w:bCs/>
          <w:color w:val="2E74B5" w:themeColor="accent1" w:themeShade="BF"/>
          <w:sz w:val="28"/>
          <w:szCs w:val="28"/>
        </w:rPr>
        <w:t>MP32</w:t>
      </w:r>
      <w:r w:rsidR="00CA1CE0">
        <w:rPr>
          <w:rFonts w:cs="Calibri"/>
          <w:b/>
          <w:bCs/>
          <w:color w:val="2E74B5" w:themeColor="accent1" w:themeShade="BF"/>
          <w:sz w:val="28"/>
          <w:szCs w:val="28"/>
        </w:rPr>
        <w:t>0</w:t>
      </w:r>
      <w:r w:rsidR="00F31914" w:rsidRPr="00F31914">
        <w:rPr>
          <w:rFonts w:cs="Calibri"/>
          <w:b/>
          <w:bCs/>
          <w:color w:val="2E74B5" w:themeColor="accent1" w:themeShade="BF"/>
          <w:sz w:val="28"/>
          <w:szCs w:val="28"/>
        </w:rPr>
        <w:t>15</w:t>
      </w:r>
    </w:p>
    <w:p w14:paraId="5884D858" w14:textId="2F7C1B9E" w:rsidR="00374E87" w:rsidRPr="00FC2E46" w:rsidRDefault="00263C26" w:rsidP="00263C26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263C26">
        <w:rPr>
          <w:rFonts w:cs="B Homa"/>
          <w:b/>
          <w:bCs/>
        </w:rPr>
        <w:t>The product is two-pack polyamide cured coal tar epoxy coating. The cured coating provides an excellent</w:t>
      </w:r>
      <w:r>
        <w:rPr>
          <w:rFonts w:cs="B Homa"/>
          <w:b/>
          <w:bCs/>
        </w:rPr>
        <w:t xml:space="preserve"> </w:t>
      </w:r>
      <w:r w:rsidRPr="00263C26">
        <w:rPr>
          <w:rFonts w:cs="B Homa"/>
          <w:b/>
          <w:bCs/>
        </w:rPr>
        <w:t>barrier against penetration of water and water vapor. The product can be used as a primer or intermediate</w:t>
      </w:r>
      <w:r>
        <w:rPr>
          <w:rFonts w:cs="B Homa"/>
          <w:b/>
          <w:bCs/>
        </w:rPr>
        <w:t xml:space="preserve"> </w:t>
      </w:r>
      <w:r w:rsidRPr="00263C26">
        <w:rPr>
          <w:rFonts w:cs="B Homa"/>
          <w:b/>
          <w:bCs/>
        </w:rPr>
        <w:t>coatin</w:t>
      </w:r>
      <w:r>
        <w:rPr>
          <w:rFonts w:cs="B Homa"/>
          <w:b/>
          <w:bCs/>
        </w:rPr>
        <w:t>g</w:t>
      </w:r>
      <w:r w:rsidRPr="00263C26">
        <w:rPr>
          <w:rFonts w:cs="B Homa"/>
          <w:b/>
          <w:bCs/>
        </w:rPr>
        <w:t>. It has excellent adhesion over steel, cement and wood surfaces.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1530F5A6" w:rsidR="00374E87" w:rsidRPr="00AF236E" w:rsidRDefault="003135E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60</w:t>
            </w:r>
            <w:r w:rsidR="00704B92" w:rsidRPr="00AF236E">
              <w:rPr>
                <w:rFonts w:cstheme="minorHAnsi"/>
              </w:rPr>
              <w:t>±</w:t>
            </w:r>
            <w:r>
              <w:rPr>
                <w:rFonts w:cs="B Homa"/>
              </w:rPr>
              <w:t>2</w:t>
            </w:r>
            <w:r w:rsidR="00704B92" w:rsidRPr="00AF236E">
              <w:rPr>
                <w:rFonts w:cs="B Homa"/>
              </w:rPr>
              <w:t xml:space="preserve"> 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5DEC1D18" w:rsidR="00374E87" w:rsidRPr="00AF236E" w:rsidRDefault="003135E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180-200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20005FEA" w:rsidR="00374E87" w:rsidRPr="00AF236E" w:rsidRDefault="003135E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300-330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44A8E3E5" w:rsidR="00374E87" w:rsidRPr="00AF236E" w:rsidRDefault="00263C26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black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5864263E" w:rsidR="00374E87" w:rsidRPr="00AF236E" w:rsidRDefault="003135E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3-3,3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214892AE" w:rsidR="00374E87" w:rsidRPr="00AF236E" w:rsidRDefault="003B261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flat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151BF942" w:rsidR="00374E87" w:rsidRPr="00AF236E" w:rsidRDefault="003B261A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30008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50E9B34F" w:rsidR="00374E87" w:rsidRPr="00AF236E" w:rsidRDefault="003B261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1.</w:t>
            </w:r>
            <w:r w:rsidR="003135E3">
              <w:rPr>
                <w:rFonts w:cs="B Homa"/>
                <w:b/>
                <w:bCs/>
              </w:rPr>
              <w:t>25</w:t>
            </w:r>
            <w:r w:rsidR="00181EC7" w:rsidRPr="009072E2">
              <w:rPr>
                <w:rFonts w:cstheme="minorHAnsi"/>
                <w:b/>
                <w:bCs/>
              </w:rPr>
              <w:t>±</w:t>
            </w:r>
            <w:r w:rsidR="00181EC7" w:rsidRPr="009072E2">
              <w:rPr>
                <w:rFonts w:cs="B Homa"/>
                <w:b/>
                <w:bCs/>
              </w:rPr>
              <w:t>0.</w:t>
            </w:r>
            <w:r w:rsidR="00B71073">
              <w:rPr>
                <w:rFonts w:cs="B Homa"/>
                <w:b/>
                <w:bCs/>
              </w:rPr>
              <w:t>1</w:t>
            </w:r>
            <w:r w:rsidR="00181EC7" w:rsidRPr="009072E2">
              <w:rPr>
                <w:rFonts w:cs="B Homa"/>
                <w:b/>
                <w:bCs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1087E2C9" w:rsidR="00FB4FE4" w:rsidRPr="00E06514" w:rsidRDefault="003135E3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asciiTheme="majorBidi" w:hAnsiTheme="majorBidi" w:cs="B Mitra"/>
                <w:lang w:bidi="fa-IR"/>
              </w:rPr>
              <w:t>6</w:t>
            </w:r>
          </w:p>
        </w:tc>
        <w:tc>
          <w:tcPr>
            <w:tcW w:w="1723" w:type="dxa"/>
            <w:shd w:val="clear" w:color="auto" w:fill="auto"/>
          </w:tcPr>
          <w:p w14:paraId="216D8BE1" w14:textId="5EA3F1AA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638E034B" w:rsidR="00FB4FE4" w:rsidRPr="00975205" w:rsidRDefault="00C85851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12-14</w:t>
            </w:r>
          </w:p>
        </w:tc>
        <w:tc>
          <w:tcPr>
            <w:tcW w:w="2055" w:type="dxa"/>
            <w:shd w:val="clear" w:color="auto" w:fill="auto"/>
          </w:tcPr>
          <w:p w14:paraId="4FF4D2D8" w14:textId="003129E3" w:rsidR="00FB4FE4" w:rsidRPr="00975205" w:rsidRDefault="00C85851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5-6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2B1327A4" w:rsidR="00312774" w:rsidRPr="00975205" w:rsidRDefault="003135E3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 xml:space="preserve">1 </w:t>
            </w:r>
            <w:r w:rsidRPr="003135E3">
              <w:rPr>
                <w:rFonts w:cs="B Homa"/>
              </w:rPr>
              <w:t>Can comp. A should be mixed by 1 Can comp. B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E4F5007" w:rsidR="00312774" w:rsidRPr="00975205" w:rsidRDefault="00B71073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30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20C0D849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263C26">
              <w:rPr>
                <w:rFonts w:cs="B Mitra"/>
                <w:b/>
                <w:bCs/>
                <w:lang w:bidi="fa-IR"/>
              </w:rPr>
              <w:t>48</w:t>
            </w:r>
            <w:r>
              <w:rPr>
                <w:rFonts w:cs="B Mitra"/>
                <w:b/>
                <w:bCs/>
                <w:lang w:bidi="fa-IR"/>
              </w:rPr>
              <w:t>-0.</w:t>
            </w:r>
            <w:r w:rsidR="00263C26">
              <w:rPr>
                <w:rFonts w:cs="B Mitra"/>
                <w:b/>
                <w:bCs/>
                <w:lang w:bidi="fa-IR"/>
              </w:rPr>
              <w:t>78</w:t>
            </w:r>
          </w:p>
        </w:tc>
        <w:tc>
          <w:tcPr>
            <w:tcW w:w="2338" w:type="dxa"/>
          </w:tcPr>
          <w:p w14:paraId="3921E555" w14:textId="3F51548A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</w:t>
            </w:r>
            <w:r w:rsidR="00263C26">
              <w:rPr>
                <w:rFonts w:cs="B Mitra"/>
                <w:b/>
                <w:bCs/>
                <w:lang w:bidi="fa-IR"/>
              </w:rPr>
              <w:t>5</w:t>
            </w:r>
            <w:r w:rsidR="00B71073">
              <w:rPr>
                <w:rFonts w:cs="B Mitra"/>
                <w:b/>
                <w:bCs/>
                <w:lang w:bidi="fa-IR"/>
              </w:rPr>
              <w:t>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08EC612C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</w:t>
            </w:r>
            <w:r w:rsidR="00470907">
              <w:rPr>
                <w:rFonts w:cs="B Mitra"/>
                <w:b/>
                <w:bCs/>
                <w:lang w:bidi="fa-IR"/>
              </w:rPr>
              <w:t>5</w:t>
            </w:r>
            <w:r>
              <w:rPr>
                <w:rFonts w:cs="B Mitra"/>
                <w:b/>
                <w:bCs/>
                <w:lang w:bidi="fa-IR"/>
              </w:rPr>
              <w:t>-2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AF236E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75F65B1B">
                <wp:simplePos x="0" y="0"/>
                <wp:positionH relativeFrom="page">
                  <wp:posOffset>6438265</wp:posOffset>
                </wp:positionH>
                <wp:positionV relativeFrom="paragraph">
                  <wp:posOffset>-1598930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D7E96" id="Rectangle 20" o:spid="_x0000_s1026" style="position:absolute;margin-left:506.95pt;margin-top:-125.9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64D64A95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 w:rsidR="00470907">
              <w:rPr>
                <w:rFonts w:cs="B Homa"/>
                <w:b/>
                <w:bCs/>
              </w:rPr>
              <w:t>C</w:t>
            </w:r>
            <w:r>
              <w:rPr>
                <w:rFonts w:cs="B Homa"/>
                <w:b/>
                <w:bCs/>
              </w:rPr>
              <w:t>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E160754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 w:rsidR="00470907">
              <w:rPr>
                <w:rFonts w:cs="B Homa"/>
                <w:b/>
                <w:bCs/>
              </w:rPr>
              <w:t>C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3B26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F3109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Corroded areas should be power tool cleaned to ISO-St3 or blast cleaned to</w:t>
            </w:r>
          </w:p>
          <w:p w14:paraId="3248DF4B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ISO-Sa2 or better. Existing systems should be dry and free from loose paint,</w:t>
            </w:r>
          </w:p>
          <w:p w14:paraId="196C497F" w14:textId="30AAFC7D" w:rsidR="00004345" w:rsidRPr="00B71073" w:rsidRDefault="00470907" w:rsidP="00470907">
            <w:pPr>
              <w:jc w:val="both"/>
              <w:rPr>
                <w:rFonts w:cs="B Homa"/>
                <w:b w:val="0"/>
                <w:bCs w:val="0"/>
                <w:rtl/>
              </w:rPr>
            </w:pPr>
            <w:r w:rsidRPr="00470907">
              <w:rPr>
                <w:rFonts w:cs="B Homa"/>
              </w:rPr>
              <w:t>salt, grease and other contaminants prior to over coating.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0A071C55" w14:textId="0C5A0045" w:rsidR="00E62932" w:rsidRPr="003B261A" w:rsidRDefault="00470907" w:rsidP="004709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  <w:lang w:bidi="fa-IR"/>
              </w:rPr>
            </w:pPr>
            <w:r w:rsidRPr="00470907">
              <w:rPr>
                <w:rFonts w:cs="B Homa"/>
                <w:u w:val="single"/>
              </w:rPr>
              <w:t>Repair</w:t>
            </w:r>
          </w:p>
        </w:tc>
      </w:tr>
      <w:tr w:rsidR="003B261A" w14:paraId="1B292B0A" w14:textId="77777777" w:rsidTr="00A46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B3B75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Oil and grease should be removed by solvent cleaning according to SSPC-SP1.</w:t>
            </w:r>
          </w:p>
          <w:p w14:paraId="42B4DE3B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Remove weld spatter and smooth weld seams and sharp edges as applicable.</w:t>
            </w:r>
          </w:p>
          <w:p w14:paraId="2FBE5866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Abrasive blasting: min. Sa2,5 – ISO 8501:1.</w:t>
            </w:r>
          </w:p>
          <w:p w14:paraId="3452082A" w14:textId="67482DEF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 xml:space="preserve">Apply </w:t>
            </w:r>
            <w:r>
              <w:rPr>
                <w:rFonts w:cs="B Homa"/>
              </w:rPr>
              <w:t xml:space="preserve">coating </w:t>
            </w:r>
            <w:r w:rsidRPr="00470907">
              <w:rPr>
                <w:rFonts w:cs="B Homa"/>
              </w:rPr>
              <w:t>immediately after the steel has been blasted and</w:t>
            </w:r>
          </w:p>
          <w:p w14:paraId="50F085C4" w14:textId="4A0FF532" w:rsidR="003B261A" w:rsidRDefault="00470907" w:rsidP="00470907">
            <w:pPr>
              <w:jc w:val="both"/>
              <w:rPr>
                <w:rFonts w:cs="B Homa"/>
              </w:rPr>
            </w:pPr>
            <w:r w:rsidRPr="00470907">
              <w:rPr>
                <w:rFonts w:cs="B Homa"/>
              </w:rPr>
              <w:t>the quality of preparation has been approved.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36489FD9" w14:textId="21AAD427" w:rsidR="003B261A" w:rsidRPr="003B261A" w:rsidRDefault="003B261A" w:rsidP="003B26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  <w:r w:rsidRPr="003B261A">
              <w:rPr>
                <w:rFonts w:cs="B Homa"/>
                <w:b/>
                <w:bCs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47783"/>
    <w:rsid w:val="00171750"/>
    <w:rsid w:val="00181EC7"/>
    <w:rsid w:val="0019415A"/>
    <w:rsid w:val="001A79ED"/>
    <w:rsid w:val="001B7B84"/>
    <w:rsid w:val="0022527C"/>
    <w:rsid w:val="00240ED4"/>
    <w:rsid w:val="002636DB"/>
    <w:rsid w:val="00263C26"/>
    <w:rsid w:val="002D42BB"/>
    <w:rsid w:val="00312774"/>
    <w:rsid w:val="003135E3"/>
    <w:rsid w:val="003238C8"/>
    <w:rsid w:val="00330C43"/>
    <w:rsid w:val="00364F1D"/>
    <w:rsid w:val="00374E87"/>
    <w:rsid w:val="003B261A"/>
    <w:rsid w:val="003E2F94"/>
    <w:rsid w:val="00416A21"/>
    <w:rsid w:val="00441789"/>
    <w:rsid w:val="004663CE"/>
    <w:rsid w:val="00470907"/>
    <w:rsid w:val="00485497"/>
    <w:rsid w:val="004A43D3"/>
    <w:rsid w:val="004A7390"/>
    <w:rsid w:val="004B565E"/>
    <w:rsid w:val="004E3977"/>
    <w:rsid w:val="004F12E4"/>
    <w:rsid w:val="005143E4"/>
    <w:rsid w:val="006C7C5E"/>
    <w:rsid w:val="006F684D"/>
    <w:rsid w:val="00704B92"/>
    <w:rsid w:val="00734874"/>
    <w:rsid w:val="00753A2D"/>
    <w:rsid w:val="007B3E0A"/>
    <w:rsid w:val="007C505D"/>
    <w:rsid w:val="007E1EFC"/>
    <w:rsid w:val="008303E7"/>
    <w:rsid w:val="00850827"/>
    <w:rsid w:val="00877282"/>
    <w:rsid w:val="008B5580"/>
    <w:rsid w:val="0090104A"/>
    <w:rsid w:val="009072E2"/>
    <w:rsid w:val="00920B2E"/>
    <w:rsid w:val="00932AD1"/>
    <w:rsid w:val="00962AF4"/>
    <w:rsid w:val="00975205"/>
    <w:rsid w:val="00982C3D"/>
    <w:rsid w:val="009D733B"/>
    <w:rsid w:val="00A10C19"/>
    <w:rsid w:val="00A14A0A"/>
    <w:rsid w:val="00A46A0E"/>
    <w:rsid w:val="00A621C0"/>
    <w:rsid w:val="00AE0051"/>
    <w:rsid w:val="00AF236E"/>
    <w:rsid w:val="00B71073"/>
    <w:rsid w:val="00B76D80"/>
    <w:rsid w:val="00B95B67"/>
    <w:rsid w:val="00C20CD9"/>
    <w:rsid w:val="00C62022"/>
    <w:rsid w:val="00C70607"/>
    <w:rsid w:val="00C85851"/>
    <w:rsid w:val="00CA1CE0"/>
    <w:rsid w:val="00CC427E"/>
    <w:rsid w:val="00CE587A"/>
    <w:rsid w:val="00DB1CA6"/>
    <w:rsid w:val="00E06514"/>
    <w:rsid w:val="00E26BCF"/>
    <w:rsid w:val="00E62932"/>
    <w:rsid w:val="00EB47C7"/>
    <w:rsid w:val="00EC0789"/>
    <w:rsid w:val="00F31914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3</cp:revision>
  <cp:lastPrinted>2023-10-01T11:23:00Z</cp:lastPrinted>
  <dcterms:created xsi:type="dcterms:W3CDTF">2025-01-19T08:09:00Z</dcterms:created>
  <dcterms:modified xsi:type="dcterms:W3CDTF">2025-01-19T08:13:00Z</dcterms:modified>
</cp:coreProperties>
</file>